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[NOME DO EVENTO] </w:t>
      </w:r>
      <w:r w:rsidDel="00000000" w:rsidR="00000000" w:rsidRPr="00000000">
        <w:rPr>
          <w:rtl w:val="0"/>
        </w:rPr>
        <w:t xml:space="preserve">O seu acesso vai ser cancelado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seu acesso vai ser cancelado!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Hoje, às 23h59, a gravação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sair do ar e também encerraremos as inscrições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Então se você quer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 a hora é agora.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ACESSAR A AULA (Inserir link)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acima,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 gravação da aula e as inscrições realmente vão encerrar HOJE, às 23h59, e não abriremos exceções, aproveite enquanto ainda há tempo.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Qualquer dúvida basta retornar este e-mail que eu e minha equipe estamos à disposição!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tNHAhooWy9bkKwcuMuO2P7JQXA==">AMUW2mXh49/qgJTQaJ1FP1ZOiwlI3mvNlBlJB0xnfrT2IgLXm9pmzWjcs8a94ZHT4EMbp1cYOCL2y0JMmbw0XjYwjrpmLujQI7h5erJCSTKLwPVFMyTWZLI=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